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76" w:rsidRPr="00A35876" w:rsidRDefault="00A35876" w:rsidP="0085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876">
        <w:rPr>
          <w:rFonts w:ascii="Times New Roman" w:hAnsi="Times New Roman" w:cs="Times New Roman"/>
          <w:b/>
          <w:sz w:val="24"/>
          <w:szCs w:val="24"/>
          <w:u w:val="single"/>
        </w:rPr>
        <w:t>Комитет по управлению муниципальным имуществом Администрации города Реутов</w:t>
      </w:r>
    </w:p>
    <w:p w:rsidR="00A35876" w:rsidRDefault="00A35876" w:rsidP="0085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CB1" w:rsidRPr="008520F3" w:rsidRDefault="00354CB1" w:rsidP="0085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F3">
        <w:rPr>
          <w:rFonts w:ascii="Times New Roman" w:hAnsi="Times New Roman" w:cs="Times New Roman"/>
          <w:b/>
          <w:sz w:val="24"/>
          <w:szCs w:val="24"/>
        </w:rPr>
        <w:t>Отчет о выполнении Прогнозного плана (программы) приватизации имущ</w:t>
      </w:r>
      <w:r w:rsidR="00A97F1C" w:rsidRPr="008520F3">
        <w:rPr>
          <w:rFonts w:ascii="Times New Roman" w:hAnsi="Times New Roman" w:cs="Times New Roman"/>
          <w:b/>
          <w:sz w:val="24"/>
          <w:szCs w:val="24"/>
        </w:rPr>
        <w:t>ества городского округа Реутов з</w:t>
      </w:r>
      <w:r w:rsidRPr="008520F3">
        <w:rPr>
          <w:rFonts w:ascii="Times New Roman" w:hAnsi="Times New Roman" w:cs="Times New Roman"/>
          <w:b/>
          <w:sz w:val="24"/>
          <w:szCs w:val="24"/>
        </w:rPr>
        <w:t>а 201</w:t>
      </w:r>
      <w:r w:rsidR="00A97F1C" w:rsidRPr="008520F3">
        <w:rPr>
          <w:rFonts w:ascii="Times New Roman" w:hAnsi="Times New Roman" w:cs="Times New Roman"/>
          <w:b/>
          <w:sz w:val="24"/>
          <w:szCs w:val="24"/>
        </w:rPr>
        <w:t>4</w:t>
      </w:r>
      <w:r w:rsidRPr="008520F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520F3" w:rsidRPr="008520F3" w:rsidRDefault="008520F3" w:rsidP="008520F3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20F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520F3">
        <w:rPr>
          <w:rFonts w:ascii="Times New Roman" w:hAnsi="Times New Roman" w:cs="Times New Roman"/>
          <w:b/>
          <w:sz w:val="24"/>
          <w:szCs w:val="24"/>
        </w:rPr>
        <w:t xml:space="preserve"> соответствии 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8520F3">
        <w:rPr>
          <w:rFonts w:ascii="Times New Roman" w:hAnsi="Times New Roman" w:cs="Times New Roman"/>
          <w:b/>
          <w:sz w:val="24"/>
          <w:szCs w:val="24"/>
        </w:rPr>
        <w:t xml:space="preserve">Федеральным законом от 21 декабря 2001 года № 178-ФЗ </w:t>
      </w:r>
    </w:p>
    <w:p w:rsidR="008520F3" w:rsidRPr="008520F3" w:rsidRDefault="008520F3" w:rsidP="008520F3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F3">
        <w:rPr>
          <w:rFonts w:ascii="Times New Roman" w:hAnsi="Times New Roman" w:cs="Times New Roman"/>
          <w:b/>
          <w:sz w:val="24"/>
          <w:szCs w:val="24"/>
        </w:rPr>
        <w:t>«О приватизации государственного и муниципального имущества»</w:t>
      </w:r>
    </w:p>
    <w:p w:rsidR="00FF7822" w:rsidRPr="008520F3" w:rsidRDefault="00FF7822" w:rsidP="0085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895"/>
        <w:gridCol w:w="2552"/>
        <w:gridCol w:w="1843"/>
        <w:gridCol w:w="2013"/>
        <w:gridCol w:w="1530"/>
        <w:gridCol w:w="2127"/>
      </w:tblGrid>
      <w:tr w:rsidR="00FF7822" w:rsidRPr="008520F3" w:rsidTr="008520F3">
        <w:trPr>
          <w:trHeight w:val="633"/>
        </w:trPr>
        <w:tc>
          <w:tcPr>
            <w:tcW w:w="641" w:type="dxa"/>
            <w:shd w:val="clear" w:color="auto" w:fill="auto"/>
          </w:tcPr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95" w:type="dxa"/>
            <w:shd w:val="clear" w:color="auto" w:fill="auto"/>
          </w:tcPr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  <w:proofErr w:type="gramEnd"/>
          </w:p>
        </w:tc>
        <w:tc>
          <w:tcPr>
            <w:tcW w:w="2552" w:type="dxa"/>
          </w:tcPr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</w:tc>
        <w:tc>
          <w:tcPr>
            <w:tcW w:w="1843" w:type="dxa"/>
            <w:shd w:val="clear" w:color="auto" w:fill="auto"/>
          </w:tcPr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2013" w:type="dxa"/>
          </w:tcPr>
          <w:p w:rsidR="00DE14A8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приватизации</w:t>
            </w:r>
            <w:proofErr w:type="gramEnd"/>
          </w:p>
        </w:tc>
        <w:tc>
          <w:tcPr>
            <w:tcW w:w="1530" w:type="dxa"/>
            <w:shd w:val="clear" w:color="auto" w:fill="auto"/>
          </w:tcPr>
          <w:p w:rsidR="00DE14A8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Продажная</w:t>
            </w:r>
          </w:p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gramEnd"/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5876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  <w:r w:rsidR="00A35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7822" w:rsidRPr="008520F3" w:rsidRDefault="00A3587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</w:p>
        </w:tc>
        <w:tc>
          <w:tcPr>
            <w:tcW w:w="2127" w:type="dxa"/>
            <w:shd w:val="clear" w:color="auto" w:fill="auto"/>
          </w:tcPr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FF7822" w:rsidRPr="008520F3" w:rsidTr="008520F3">
        <w:trPr>
          <w:trHeight w:val="633"/>
        </w:trPr>
        <w:tc>
          <w:tcPr>
            <w:tcW w:w="641" w:type="dxa"/>
            <w:shd w:val="clear" w:color="auto" w:fill="auto"/>
            <w:vAlign w:val="center"/>
          </w:tcPr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vAlign w:val="center"/>
          </w:tcPr>
          <w:p w:rsidR="00FF7822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Московская обл., г.Реутов, Садовый проезд</w:t>
            </w:r>
            <w:r w:rsidR="00FF7822" w:rsidRPr="008520F3">
              <w:rPr>
                <w:rFonts w:ascii="Times New Roman" w:hAnsi="Times New Roman" w:cs="Times New Roman"/>
                <w:sz w:val="24"/>
                <w:szCs w:val="24"/>
              </w:rPr>
              <w:t xml:space="preserve">, д.1, </w:t>
            </w: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 xml:space="preserve">пом. </w:t>
            </w:r>
            <w:r w:rsidR="00FF7822" w:rsidRPr="008520F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F1C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013" w:type="dxa"/>
            <w:vAlign w:val="center"/>
          </w:tcPr>
          <w:p w:rsidR="00FF7822" w:rsidRPr="008520F3" w:rsidRDefault="00FF7822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7822" w:rsidRPr="008520F3" w:rsidRDefault="00456F03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3 083,0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7822" w:rsidRPr="008520F3" w:rsidRDefault="00F11C5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ООО «Велес Телеком»</w:t>
            </w:r>
          </w:p>
        </w:tc>
      </w:tr>
      <w:tr w:rsidR="00A97F1C" w:rsidRPr="008520F3" w:rsidTr="008520F3">
        <w:trPr>
          <w:trHeight w:val="633"/>
        </w:trPr>
        <w:tc>
          <w:tcPr>
            <w:tcW w:w="641" w:type="dxa"/>
            <w:shd w:val="clear" w:color="auto" w:fill="auto"/>
            <w:vAlign w:val="center"/>
          </w:tcPr>
          <w:p w:rsidR="00A97F1C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A97F1C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vAlign w:val="center"/>
          </w:tcPr>
          <w:p w:rsidR="00A97F1C" w:rsidRPr="008520F3" w:rsidRDefault="00F11C5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г.Реутов, ул. Головашкина, д.8</w:t>
            </w:r>
            <w:r w:rsidR="00456F03">
              <w:rPr>
                <w:rFonts w:ascii="Times New Roman" w:hAnsi="Times New Roman" w:cs="Times New Roman"/>
                <w:sz w:val="24"/>
                <w:szCs w:val="24"/>
              </w:rPr>
              <w:t>, пом.001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F1C" w:rsidRPr="008520F3" w:rsidRDefault="00F11C5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2013" w:type="dxa"/>
            <w:vAlign w:val="center"/>
          </w:tcPr>
          <w:p w:rsidR="00A97F1C" w:rsidRPr="008520F3" w:rsidRDefault="00F11C5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97F1C" w:rsidRPr="008520F3" w:rsidRDefault="00456F03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3 509,9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97F1C" w:rsidRPr="008520F3" w:rsidRDefault="00F11C5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ООО «Велес Телеком»</w:t>
            </w:r>
          </w:p>
        </w:tc>
      </w:tr>
      <w:tr w:rsidR="00A97F1C" w:rsidRPr="008520F3" w:rsidTr="008520F3">
        <w:trPr>
          <w:trHeight w:val="633"/>
        </w:trPr>
        <w:tc>
          <w:tcPr>
            <w:tcW w:w="641" w:type="dxa"/>
            <w:shd w:val="clear" w:color="auto" w:fill="auto"/>
            <w:vAlign w:val="center"/>
          </w:tcPr>
          <w:p w:rsidR="00A97F1C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A97F1C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vAlign w:val="center"/>
          </w:tcPr>
          <w:p w:rsidR="00A97F1C" w:rsidRPr="008520F3" w:rsidRDefault="00F11C56" w:rsidP="00456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Московская обл., г.Реутов, Садовый проезд, д.6, пом. 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F1C" w:rsidRPr="008520F3" w:rsidRDefault="00F11C5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233,8</w:t>
            </w:r>
          </w:p>
        </w:tc>
        <w:tc>
          <w:tcPr>
            <w:tcW w:w="2013" w:type="dxa"/>
            <w:vAlign w:val="center"/>
          </w:tcPr>
          <w:p w:rsidR="00A97F1C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97F1C" w:rsidRPr="008520F3" w:rsidRDefault="00456F03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15 200,0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97F1C" w:rsidRPr="008520F3" w:rsidRDefault="00F11C5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ООО «Русский госпиталь – Реутов»</w:t>
            </w:r>
          </w:p>
        </w:tc>
      </w:tr>
      <w:tr w:rsidR="00A97F1C" w:rsidRPr="008520F3" w:rsidTr="009B1166">
        <w:trPr>
          <w:trHeight w:val="633"/>
        </w:trPr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F1C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F1C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97F1C" w:rsidRPr="008520F3" w:rsidRDefault="00F11C5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г.Реутов, ул. Некрасова, д.10, пом.</w:t>
            </w:r>
            <w:r w:rsidRPr="00852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C56" w:rsidRPr="008520F3" w:rsidRDefault="00F11C56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650,7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A97F1C" w:rsidRPr="008520F3" w:rsidRDefault="00A97F1C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F3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F1C" w:rsidRPr="008520F3" w:rsidRDefault="00456F03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53 470,0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F1C" w:rsidRPr="008520F3" w:rsidRDefault="008520F3" w:rsidP="00852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«Тандер»</w:t>
            </w:r>
          </w:p>
        </w:tc>
      </w:tr>
      <w:tr w:rsidR="008520F3" w:rsidRPr="008520F3" w:rsidTr="00A35876">
        <w:trPr>
          <w:trHeight w:val="633"/>
        </w:trPr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0F3" w:rsidRPr="008520F3" w:rsidRDefault="008520F3" w:rsidP="00A3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0F3" w:rsidRDefault="008520F3" w:rsidP="00A35876">
            <w:pPr>
              <w:jc w:val="center"/>
            </w:pPr>
            <w:r w:rsidRPr="00B331BD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520F3" w:rsidRDefault="008520F3" w:rsidP="00A35876">
            <w:pPr>
              <w:jc w:val="center"/>
            </w:pPr>
            <w:r w:rsidRPr="00BE356C">
              <w:rPr>
                <w:rFonts w:ascii="Times New Roman" w:hAnsi="Times New Roman" w:cs="Times New Roman"/>
                <w:sz w:val="24"/>
                <w:szCs w:val="24"/>
              </w:rPr>
              <w:t>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ковская область, г.Реутов, ул. Южная</w:t>
            </w:r>
            <w:r w:rsidRPr="00BE356C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356C">
              <w:rPr>
                <w:rFonts w:ascii="Times New Roman" w:hAnsi="Times New Roman" w:cs="Times New Roman"/>
                <w:sz w:val="24"/>
                <w:szCs w:val="24"/>
              </w:rPr>
              <w:t>, пом.</w:t>
            </w:r>
            <w:r w:rsidRPr="00BE3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0F3" w:rsidRPr="008520F3" w:rsidRDefault="008520F3" w:rsidP="00A3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8520F3" w:rsidRDefault="008520F3" w:rsidP="00A35876">
            <w:pPr>
              <w:jc w:val="center"/>
            </w:pPr>
            <w:r w:rsidRPr="00222F69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0F3" w:rsidRPr="008520F3" w:rsidRDefault="00456F03" w:rsidP="00A3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5 600,0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0F3" w:rsidRDefault="00456F03" w:rsidP="00A3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С.Р.</w:t>
            </w:r>
          </w:p>
        </w:tc>
      </w:tr>
      <w:tr w:rsidR="008520F3" w:rsidRPr="008520F3" w:rsidTr="00A35876">
        <w:trPr>
          <w:trHeight w:val="63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F3" w:rsidRPr="008520F3" w:rsidRDefault="008520F3" w:rsidP="00A3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F3" w:rsidRDefault="008520F3" w:rsidP="00A35876">
            <w:pPr>
              <w:jc w:val="center"/>
            </w:pPr>
            <w:r w:rsidRPr="00B331BD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3" w:rsidRDefault="008520F3" w:rsidP="00A35876">
            <w:pPr>
              <w:jc w:val="center"/>
            </w:pPr>
            <w:r w:rsidRPr="00BE356C"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вская область, г.Реутов, ул.Ленина</w:t>
            </w:r>
            <w:r w:rsidRPr="00BE356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356C">
              <w:rPr>
                <w:rFonts w:ascii="Times New Roman" w:hAnsi="Times New Roman" w:cs="Times New Roman"/>
                <w:sz w:val="24"/>
                <w:szCs w:val="24"/>
              </w:rPr>
              <w:t>, пом.</w:t>
            </w:r>
            <w:r w:rsidRPr="00BE3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F3" w:rsidRPr="008520F3" w:rsidRDefault="008520F3" w:rsidP="00A3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F3" w:rsidRDefault="008520F3" w:rsidP="00A35876">
            <w:pPr>
              <w:jc w:val="center"/>
            </w:pPr>
            <w:r w:rsidRPr="00222F69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F3" w:rsidRPr="008520F3" w:rsidRDefault="00456F03" w:rsidP="00A3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13 150,0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F3" w:rsidRDefault="00456F03" w:rsidP="00A3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«Инжиниринговая Компания «Инстроймаш»</w:t>
            </w:r>
          </w:p>
        </w:tc>
      </w:tr>
    </w:tbl>
    <w:p w:rsidR="00A35876" w:rsidRDefault="00A35876" w:rsidP="00A3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876" w:rsidRPr="00F65918" w:rsidRDefault="00A35876" w:rsidP="00A3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876" w:rsidRDefault="00A35876" w:rsidP="00A3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876" w:rsidRDefault="00A35876" w:rsidP="00A35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CB1" w:rsidRPr="00354CB1" w:rsidRDefault="00354CB1" w:rsidP="00354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4CB1" w:rsidRPr="00354CB1" w:rsidSect="00445BAC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B1"/>
    <w:rsid w:val="00025471"/>
    <w:rsid w:val="0011751B"/>
    <w:rsid w:val="00354CB1"/>
    <w:rsid w:val="003A23F9"/>
    <w:rsid w:val="00445BAC"/>
    <w:rsid w:val="00456F03"/>
    <w:rsid w:val="00457106"/>
    <w:rsid w:val="0052251B"/>
    <w:rsid w:val="00606BDC"/>
    <w:rsid w:val="0061735C"/>
    <w:rsid w:val="006348D3"/>
    <w:rsid w:val="008520F3"/>
    <w:rsid w:val="00930355"/>
    <w:rsid w:val="009B1166"/>
    <w:rsid w:val="00A35876"/>
    <w:rsid w:val="00A97F1C"/>
    <w:rsid w:val="00BE7263"/>
    <w:rsid w:val="00DE14A8"/>
    <w:rsid w:val="00F11C56"/>
    <w:rsid w:val="00F34CDA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D7013-E761-4A4C-827A-DA24001E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Бадюк Е. Г.</cp:lastModifiedBy>
  <cp:revision>2</cp:revision>
  <cp:lastPrinted>2015-02-25T09:25:00Z</cp:lastPrinted>
  <dcterms:created xsi:type="dcterms:W3CDTF">2015-03-10T09:38:00Z</dcterms:created>
  <dcterms:modified xsi:type="dcterms:W3CDTF">2015-03-10T09:38:00Z</dcterms:modified>
</cp:coreProperties>
</file>